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cs="Times New Roman" w:hAnsiTheme="minorEastAsia"/>
          <w:b/>
          <w:bCs/>
          <w:color w:val="000000"/>
          <w:sz w:val="28"/>
          <w:szCs w:val="28"/>
        </w:rPr>
        <w:t>招远市招金金合科技有限公司</w:t>
      </w:r>
      <w:r>
        <w:rPr>
          <w:rFonts w:ascii="Times New Roman" w:cs="Times New Roman" w:hAnsiTheme="minorEastAsia"/>
          <w:b/>
          <w:bCs/>
          <w:color w:val="000000"/>
          <w:sz w:val="28"/>
          <w:szCs w:val="28"/>
          <w:highlight w:val="none"/>
        </w:rPr>
        <w:t>1.</w:t>
      </w:r>
      <w:r>
        <w:rPr>
          <w:rFonts w:hint="eastAsia" w:ascii="Times New Roman" w:cs="Times New Roman" w:hAnsiTheme="minorEastAsia"/>
          <w:b/>
          <w:bCs/>
          <w:color w:val="000000"/>
          <w:sz w:val="28"/>
          <w:szCs w:val="28"/>
          <w:highlight w:val="none"/>
          <w:lang w:val="en-US" w:eastAsia="zh-CN"/>
        </w:rPr>
        <w:t>2</w:t>
      </w:r>
      <w:r>
        <w:rPr>
          <w:rFonts w:ascii="Times New Roman" w:cs="Times New Roman" w:hAnsiTheme="minorEastAsia"/>
          <w:b/>
          <w:bCs/>
          <w:color w:val="000000"/>
          <w:sz w:val="28"/>
          <w:szCs w:val="28"/>
          <w:highlight w:val="none"/>
        </w:rPr>
        <w:t>万吨/年</w:t>
      </w:r>
      <w:r>
        <w:rPr>
          <w:rFonts w:hint="eastAsia" w:ascii="Times New Roman" w:cs="Times New Roman" w:hAnsiTheme="minorEastAsia"/>
          <w:b/>
          <w:bCs/>
          <w:color w:val="000000"/>
          <w:sz w:val="28"/>
          <w:szCs w:val="28"/>
          <w:highlight w:val="none"/>
        </w:rPr>
        <w:t>动力蓄电池</w:t>
      </w:r>
      <w:r>
        <w:rPr>
          <w:rFonts w:hint="eastAsia" w:ascii="Times New Roman" w:cs="Times New Roman" w:hAnsiTheme="minorEastAsia"/>
          <w:b/>
          <w:bCs/>
          <w:color w:val="000000"/>
          <w:sz w:val="28"/>
          <w:szCs w:val="28"/>
          <w:highlight w:val="none"/>
          <w:lang w:val="en-US" w:eastAsia="zh-CN"/>
        </w:rPr>
        <w:t>回收</w:t>
      </w:r>
      <w:r>
        <w:rPr>
          <w:rFonts w:hint="eastAsia" w:ascii="Times New Roman" w:cs="Times New Roman" w:hAnsiTheme="minorEastAsia"/>
          <w:b/>
          <w:bCs/>
          <w:color w:val="000000"/>
          <w:sz w:val="28"/>
          <w:szCs w:val="28"/>
          <w:highlight w:val="none"/>
        </w:rPr>
        <w:t>利用项目</w:t>
      </w:r>
      <w:r>
        <w:rPr>
          <w:rFonts w:ascii="Times New Roman" w:cs="Times New Roman" w:hAnsiTheme="minorEastAsia"/>
          <w:b/>
          <w:bCs/>
          <w:color w:val="000000"/>
          <w:sz w:val="28"/>
          <w:szCs w:val="28"/>
        </w:rPr>
        <w:t>环境影响评价第一次公示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rFonts w:ascii="Times New Roman" w:hAnsi="Times New Roman" w:cs="Times New Roman"/>
          <w:color w:val="000000"/>
        </w:rPr>
      </w:pPr>
      <w:r>
        <w:rPr>
          <w:rFonts w:ascii="Times New Roman" w:cs="Times New Roman"/>
          <w:color w:val="000000"/>
        </w:rPr>
        <w:t>根据《中华人民共和国环境影响评价法》、《建设项目环境保护管理条例》和《环境影响评价公众参与办法》（生态环境部令</w:t>
      </w:r>
      <w:r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cs="Times New Roman"/>
          <w:color w:val="000000"/>
        </w:rPr>
        <w:t>部令第</w:t>
      </w:r>
      <w:r>
        <w:rPr>
          <w:rFonts w:ascii="Times New Roman" w:hAnsi="Times New Roman" w:cs="Times New Roman"/>
          <w:color w:val="000000"/>
        </w:rPr>
        <w:t>4</w:t>
      </w:r>
      <w:r>
        <w:rPr>
          <w:rFonts w:ascii="Times New Roman" w:cs="Times New Roman"/>
          <w:color w:val="000000"/>
        </w:rPr>
        <w:t>号）等文件的规定和要求，为使各社会团体及群众了解、参与项目的环境影响评价工作，现将</w:t>
      </w:r>
      <w:r>
        <w:rPr>
          <w:rFonts w:hint="eastAsia" w:ascii="Times New Roman" w:hAnsi="Times New Roman" w:cs="Times New Roman"/>
          <w:color w:val="000000"/>
          <w:lang w:eastAsia="zh-CN"/>
        </w:rPr>
        <w:t>“</w:t>
      </w:r>
      <w:r>
        <w:rPr>
          <w:rFonts w:ascii="Times New Roman" w:cs="Times New Roman"/>
          <w:color w:val="000000"/>
        </w:rPr>
        <w:t>招远市招金金合科技有限公司</w:t>
      </w:r>
      <w:r>
        <w:rPr>
          <w:rFonts w:ascii="Times New Roman" w:cs="Times New Roman" w:hAnsiTheme="minorEastAsia"/>
          <w:b w:val="0"/>
          <w:bCs w:val="0"/>
          <w:color w:val="000000"/>
          <w:sz w:val="24"/>
          <w:szCs w:val="24"/>
          <w:highlight w:val="none"/>
        </w:rPr>
        <w:t>1.</w:t>
      </w:r>
      <w:r>
        <w:rPr>
          <w:rFonts w:hint="eastAsia" w:ascii="Times New Roman" w:cs="Times New Roman" w:hAnsiTheme="minorEastAsia"/>
          <w:b w:val="0"/>
          <w:bCs w:val="0"/>
          <w:color w:val="000000"/>
          <w:sz w:val="24"/>
          <w:szCs w:val="24"/>
          <w:highlight w:val="none"/>
          <w:lang w:val="en-US" w:eastAsia="zh-CN"/>
        </w:rPr>
        <w:t>2</w:t>
      </w:r>
      <w:r>
        <w:rPr>
          <w:rFonts w:ascii="Times New Roman" w:cs="Times New Roman" w:hAnsiTheme="minorEastAsia"/>
          <w:b w:val="0"/>
          <w:bCs w:val="0"/>
          <w:color w:val="000000"/>
          <w:sz w:val="24"/>
          <w:szCs w:val="24"/>
          <w:highlight w:val="none"/>
        </w:rPr>
        <w:t>万吨/年</w:t>
      </w:r>
      <w:r>
        <w:rPr>
          <w:rFonts w:hint="eastAsia" w:ascii="Times New Roman" w:cs="Times New Roman" w:hAnsiTheme="minorEastAsia"/>
          <w:b w:val="0"/>
          <w:bCs w:val="0"/>
          <w:color w:val="000000"/>
          <w:sz w:val="24"/>
          <w:szCs w:val="24"/>
          <w:highlight w:val="none"/>
        </w:rPr>
        <w:t>动力蓄电池</w:t>
      </w:r>
      <w:r>
        <w:rPr>
          <w:rFonts w:hint="eastAsia" w:ascii="Times New Roman" w:cs="Times New Roman" w:hAnsiTheme="minorEastAsia"/>
          <w:b w:val="0"/>
          <w:bCs w:val="0"/>
          <w:color w:val="000000"/>
          <w:sz w:val="24"/>
          <w:szCs w:val="24"/>
          <w:highlight w:val="none"/>
          <w:lang w:val="en-US" w:eastAsia="zh-CN"/>
        </w:rPr>
        <w:t>回收</w:t>
      </w:r>
      <w:r>
        <w:rPr>
          <w:rFonts w:hint="eastAsia" w:ascii="Times New Roman" w:cs="Times New Roman" w:hAnsiTheme="minorEastAsia"/>
          <w:b w:val="0"/>
          <w:bCs w:val="0"/>
          <w:color w:val="000000"/>
          <w:sz w:val="24"/>
          <w:szCs w:val="24"/>
          <w:highlight w:val="none"/>
        </w:rPr>
        <w:t>利用项目</w:t>
      </w:r>
      <w:r>
        <w:rPr>
          <w:rFonts w:ascii="Times New Roman" w:cs="Times New Roman"/>
          <w:color w:val="000000"/>
        </w:rPr>
        <w:t>环境影响报告书</w:t>
      </w:r>
      <w:r>
        <w:rPr>
          <w:rFonts w:hint="eastAsia" w:ascii="Times New Roman" w:hAnsi="Times New Roman" w:cs="Times New Roman"/>
          <w:color w:val="000000"/>
          <w:lang w:eastAsia="zh-CN"/>
        </w:rPr>
        <w:t>”</w:t>
      </w:r>
      <w:r>
        <w:rPr>
          <w:rFonts w:ascii="Times New Roman" w:cs="Times New Roman"/>
          <w:color w:val="000000"/>
        </w:rPr>
        <w:t>的有关信息公告如下：</w:t>
      </w:r>
    </w:p>
    <w:p>
      <w:pPr>
        <w:pStyle w:val="6"/>
        <w:spacing w:before="0" w:beforeAutospacing="0" w:after="0" w:afterAutospacing="0" w:line="360" w:lineRule="auto"/>
        <w:ind w:firstLine="482" w:firstLineChars="200"/>
        <w:rPr>
          <w:color w:val="000000"/>
        </w:rPr>
      </w:pPr>
      <w:r>
        <w:rPr>
          <w:rStyle w:val="9"/>
          <w:rFonts w:hint="eastAsia"/>
          <w:color w:val="000000"/>
        </w:rPr>
        <w:t>一、 建设项目的名称及项目概况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color w:val="000000"/>
        </w:rPr>
      </w:pPr>
      <w:r>
        <w:rPr>
          <w:rFonts w:hint="eastAsia"/>
          <w:color w:val="000000"/>
        </w:rPr>
        <w:t>建设项目名称：</w:t>
      </w:r>
      <w:r>
        <w:rPr>
          <w:rFonts w:hint="default" w:ascii="Times New Roman" w:hAnsi="Times New Roman" w:cs="Times New Roman"/>
          <w:color w:val="000000"/>
        </w:rPr>
        <w:t>1.</w:t>
      </w:r>
      <w:r>
        <w:rPr>
          <w:rFonts w:hint="default" w:ascii="Times New Roman" w:hAnsi="Times New Roman" w:cs="Times New Roman"/>
          <w:color w:val="000000"/>
          <w:lang w:val="en-US" w:eastAsia="zh-CN"/>
        </w:rPr>
        <w:t>2</w:t>
      </w:r>
      <w:r>
        <w:rPr>
          <w:rFonts w:hint="default" w:ascii="Times New Roman" w:hAnsi="Times New Roman" w:cs="Times New Roman"/>
          <w:color w:val="000000"/>
        </w:rPr>
        <w:t>万吨/年动力蓄电池</w:t>
      </w:r>
      <w:r>
        <w:rPr>
          <w:rFonts w:hint="default" w:ascii="Times New Roman" w:hAnsi="Times New Roman" w:cs="Times New Roman"/>
          <w:color w:val="000000"/>
          <w:lang w:val="en-US" w:eastAsia="zh-CN"/>
        </w:rPr>
        <w:t>回收</w:t>
      </w:r>
      <w:r>
        <w:rPr>
          <w:rFonts w:hint="default" w:ascii="Times New Roman" w:hAnsi="Times New Roman" w:cs="Times New Roman"/>
          <w:color w:val="000000"/>
        </w:rPr>
        <w:t>利用项目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color w:val="000000"/>
        </w:rPr>
      </w:pPr>
      <w:r>
        <w:rPr>
          <w:rFonts w:hint="eastAsia"/>
          <w:color w:val="000000"/>
        </w:rPr>
        <w:t>建设项目概况：</w:t>
      </w:r>
    </w:p>
    <w:p>
      <w:pPr>
        <w:spacing w:line="360" w:lineRule="auto"/>
        <w:ind w:firstLine="480" w:firstLineChars="200"/>
        <w:rPr>
          <w:rFonts w:ascii="Times New Roman" w:hAnsi="Times New Roman"/>
          <w:sz w:val="24"/>
        </w:rPr>
      </w:pPr>
      <w:bookmarkStart w:id="0" w:name="_Toc395158363"/>
      <w:bookmarkStart w:id="1" w:name="_Toc2149258"/>
      <w:r>
        <w:rPr>
          <w:rFonts w:hint="eastAsia" w:ascii="Times New Roman" w:hAnsi="Times New Roman"/>
          <w:sz w:val="24"/>
        </w:rPr>
        <w:t xml:space="preserve">（1）建设内容：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highlight w:val="none"/>
          <w:lang w:val="en-US" w:eastAsia="zh-CN" w:bidi="ar"/>
        </w:rPr>
        <w:t>本项目年回收处理报废锂离子电池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highlight w:val="none"/>
          <w:lang w:val="en-US" w:eastAsia="zh-CN" w:bidi="ar"/>
        </w:rPr>
        <w:t>1</w:t>
      </w:r>
      <w:r>
        <w:rPr>
          <w:rFonts w:hint="eastAsia" w:ascii="Times New Roman" w:hAnsi="Times New Roman" w:eastAsia="宋体" w:cs="Times New Roman"/>
          <w:color w:val="000000"/>
          <w:kern w:val="0"/>
          <w:sz w:val="24"/>
          <w:szCs w:val="24"/>
          <w:highlight w:val="none"/>
          <w:lang w:val="en-US" w:eastAsia="zh-CN" w:bidi="ar"/>
        </w:rPr>
        <w:t>2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highlight w:val="none"/>
          <w:lang w:val="en-US" w:eastAsia="zh-CN" w:bidi="ar"/>
        </w:rPr>
        <w:t>000t/a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highlight w:val="none"/>
          <w:lang w:val="en-US" w:eastAsia="zh-CN" w:bidi="ar"/>
        </w:rPr>
        <w:t>。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 </w:t>
      </w:r>
    </w:p>
    <w:p>
      <w:pPr>
        <w:spacing w:line="360" w:lineRule="auto"/>
        <w:ind w:firstLine="480" w:firstLineChars="200"/>
        <w:rPr>
          <w:rFonts w:ascii="Times New Roman" w:hAnsi="Times New Roman" w:eastAsia="宋体" w:cs="宋体"/>
          <w:kern w:val="0"/>
          <w:sz w:val="24"/>
          <w:szCs w:val="24"/>
        </w:rPr>
      </w:pPr>
      <w:r>
        <w:rPr>
          <w:rFonts w:hint="eastAsia" w:ascii="Times New Roman" w:hAnsi="Times New Roman" w:eastAsia="宋体" w:cs="宋体"/>
          <w:kern w:val="0"/>
          <w:sz w:val="24"/>
          <w:szCs w:val="24"/>
        </w:rPr>
        <w:t>（2）</w:t>
      </w:r>
      <w:r>
        <w:rPr>
          <w:rFonts w:ascii="Times New Roman" w:hAnsi="Times New Roman" w:eastAsia="宋体" w:cs="宋体"/>
          <w:kern w:val="0"/>
          <w:sz w:val="24"/>
          <w:szCs w:val="24"/>
        </w:rPr>
        <w:t>建设地点：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本项目位于山东省烟台市招远市张星镇北里庄村东，</w:t>
      </w:r>
      <w:bookmarkStart w:id="2" w:name="_Hlk161997186"/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招远市招金金合科技有限公司厂区范围内</w:t>
      </w:r>
      <w:bookmarkEnd w:id="2"/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。</w:t>
      </w:r>
    </w:p>
    <w:bookmarkEnd w:id="0"/>
    <w:bookmarkEnd w:id="1"/>
    <w:p>
      <w:pPr>
        <w:spacing w:line="360" w:lineRule="auto"/>
        <w:ind w:firstLine="4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cs="Times New Roman"/>
          <w:sz w:val="24"/>
          <w:szCs w:val="24"/>
        </w:rPr>
        <w:t>（</w:t>
      </w:r>
      <w:r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cs="Times New Roman"/>
          <w:sz w:val="24"/>
          <w:szCs w:val="24"/>
        </w:rPr>
        <w:t>）工作时间</w:t>
      </w:r>
    </w:p>
    <w:p>
      <w:pPr>
        <w:spacing w:line="360" w:lineRule="auto"/>
        <w:ind w:firstLine="480" w:firstLineChars="200"/>
        <w:rPr>
          <w:rFonts w:hint="eastAsia" w:ascii="Times New Roman" w:hAnsi="Times New Roman" w:eastAsia="宋体" w:cs="宋体"/>
          <w:kern w:val="0"/>
          <w:sz w:val="24"/>
          <w:szCs w:val="24"/>
        </w:rPr>
      </w:pPr>
      <w:r>
        <w:rPr>
          <w:rFonts w:hint="eastAsia" w:ascii="Times New Roman" w:hAnsi="Times New Roman" w:eastAsia="宋体" w:cs="宋体"/>
          <w:kern w:val="0"/>
          <w:sz w:val="24"/>
          <w:szCs w:val="24"/>
        </w:rPr>
        <w:t>项目稳定运行后，全年按300天工作日计算，生产采用四班三运转，每班8小时，管理人员一班8小时。</w:t>
      </w:r>
    </w:p>
    <w:p>
      <w:pPr>
        <w:pStyle w:val="6"/>
        <w:spacing w:before="0" w:beforeAutospacing="0" w:after="0" w:afterAutospacing="0" w:line="360" w:lineRule="auto"/>
        <w:ind w:firstLine="480" w:firstLineChars="200"/>
      </w:pPr>
      <w:r>
        <w:rPr>
          <w:rFonts w:hint="eastAsia" w:ascii="Times New Roman" w:hAnsi="Times New Roman" w:cs="Times New Roman"/>
        </w:rPr>
        <w:t>（4）</w:t>
      </w:r>
      <w:r>
        <w:t>建设性质：</w:t>
      </w:r>
      <w:r>
        <w:rPr>
          <w:rFonts w:hint="eastAsia"/>
          <w:lang w:val="en-US" w:eastAsia="zh-CN"/>
        </w:rPr>
        <w:t>新</w:t>
      </w:r>
      <w:r>
        <w:t>建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（5）现有工程及其环境保护情况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本工程在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招远市招金金合科技有限公司</w:t>
      </w:r>
      <w:r>
        <w:rPr>
          <w:rFonts w:hint="eastAsia" w:cs="宋体"/>
          <w:color w:val="000000"/>
          <w:kern w:val="0"/>
          <w:sz w:val="24"/>
          <w:szCs w:val="24"/>
          <w:lang w:val="en-US" w:eastAsia="zh-CN" w:bidi="ar"/>
        </w:rPr>
        <w:t>现有厂区内进行建设</w:t>
      </w:r>
      <w:r>
        <w:rPr>
          <w:rFonts w:hint="default" w:ascii="Times New Roman" w:hAnsi="Times New Roman" w:cs="Times New Roman"/>
        </w:rPr>
        <w:t>，</w:t>
      </w:r>
      <w:r>
        <w:rPr>
          <w:rFonts w:hint="eastAsia" w:ascii="Times New Roman" w:hAnsi="Times New Roman" w:cs="Times New Roman"/>
          <w:lang w:val="en-US" w:eastAsia="zh-CN"/>
        </w:rPr>
        <w:t>公司</w:t>
      </w:r>
      <w:r>
        <w:rPr>
          <w:rFonts w:hint="default" w:ascii="Times New Roman" w:hAnsi="Times New Roman" w:cs="Times New Roman"/>
        </w:rPr>
        <w:t>现有工程相关项目已按要求完成</w:t>
      </w:r>
      <w:r>
        <w:rPr>
          <w:rFonts w:hint="default" w:ascii="Times New Roman" w:hAnsi="Times New Roman" w:cs="Times New Roman"/>
          <w:szCs w:val="21"/>
        </w:rPr>
        <w:t>环评及竣工环保验收</w:t>
      </w:r>
      <w:r>
        <w:rPr>
          <w:rFonts w:hint="eastAsia" w:ascii="Times New Roman" w:hAnsi="Times New Roman" w:cs="Times New Roman"/>
          <w:szCs w:val="21"/>
          <w:lang w:eastAsia="zh-CN"/>
        </w:rPr>
        <w:t>，</w:t>
      </w:r>
      <w:r>
        <w:rPr>
          <w:rFonts w:hint="eastAsia" w:ascii="Times New Roman" w:hAnsi="Times New Roman" w:cs="Times New Roman"/>
          <w:szCs w:val="21"/>
          <w:lang w:val="en-US" w:eastAsia="zh-CN"/>
        </w:rPr>
        <w:t>并取得排污许可证</w:t>
      </w:r>
      <w:r>
        <w:rPr>
          <w:rFonts w:hint="default" w:ascii="Times New Roman" w:hAnsi="Times New Roman" w:cs="Times New Roman"/>
          <w:szCs w:val="21"/>
        </w:rPr>
        <w:t>。</w:t>
      </w:r>
    </w:p>
    <w:p>
      <w:pPr>
        <w:pStyle w:val="6"/>
        <w:spacing w:before="0" w:beforeAutospacing="0" w:after="0" w:afterAutospacing="0" w:line="360" w:lineRule="auto"/>
        <w:ind w:firstLine="482" w:firstLineChars="200"/>
        <w:rPr>
          <w:color w:val="000000"/>
        </w:rPr>
      </w:pPr>
      <w:r>
        <w:rPr>
          <w:rStyle w:val="9"/>
          <w:rFonts w:hint="eastAsia"/>
          <w:color w:val="000000"/>
        </w:rPr>
        <w:t>二、建设项目的建设单位名称和联系方式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建设单位：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招远市招金金合科技有限公司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通讯地址：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山东省烟台市招远市张星镇北里庄村东，招远市招金金合科技有限公司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rFonts w:hint="default" w:ascii="Times New Roman" w:hAnsi="Times New Roman" w:cs="Times New Roman"/>
          <w:highlight w:val="none"/>
        </w:rPr>
      </w:pPr>
      <w:r>
        <w:rPr>
          <w:rFonts w:hint="default" w:ascii="Times New Roman" w:hAnsi="Times New Roman" w:cs="Times New Roman"/>
          <w:highlight w:val="none"/>
        </w:rPr>
        <w:t>联系人： </w:t>
      </w:r>
      <w:r>
        <w:rPr>
          <w:rFonts w:hint="eastAsia" w:ascii="Times New Roman" w:hAnsi="Times New Roman" w:cs="Times New Roman"/>
          <w:highlight w:val="none"/>
          <w:lang w:val="en-US" w:eastAsia="zh-CN"/>
        </w:rPr>
        <w:t>任国朋</w:t>
      </w:r>
      <w:r>
        <w:rPr>
          <w:rFonts w:hint="default" w:ascii="Times New Roman" w:hAnsi="Times New Roman" w:cs="Times New Roman"/>
          <w:highlight w:val="none"/>
        </w:rPr>
        <w:t xml:space="preserve">         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rFonts w:hint="default" w:ascii="Times New Roman" w:hAnsi="Times New Roman" w:cs="Times New Roman"/>
          <w:highlight w:val="none"/>
        </w:rPr>
      </w:pPr>
      <w:r>
        <w:rPr>
          <w:rFonts w:hint="default" w:ascii="Times New Roman" w:hAnsi="Times New Roman" w:cs="Times New Roman"/>
          <w:highlight w:val="none"/>
        </w:rPr>
        <w:t>电话：  </w:t>
      </w:r>
      <w:r>
        <w:rPr>
          <w:rFonts w:hint="eastAsia" w:ascii="Times New Roman" w:hAnsi="Times New Roman" w:cs="Times New Roman"/>
          <w:highlight w:val="none"/>
          <w:lang w:val="en-US" w:eastAsia="zh-CN"/>
        </w:rPr>
        <w:t>13688688373</w:t>
      </w:r>
      <w:r>
        <w:rPr>
          <w:rFonts w:hint="default" w:ascii="Times New Roman" w:hAnsi="Times New Roman" w:cs="Times New Roman"/>
          <w:highlight w:val="none"/>
        </w:rPr>
        <w:t xml:space="preserve">              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rFonts w:hint="default" w:ascii="Times New Roman" w:hAnsi="Times New Roman" w:eastAsia="宋体" w:cs="Times New Roman"/>
          <w:lang w:val="en-US" w:eastAsia="zh-CN"/>
        </w:rPr>
      </w:pPr>
      <w:r>
        <w:rPr>
          <w:rFonts w:hint="default" w:ascii="Times New Roman" w:hAnsi="Times New Roman" w:cs="Times New Roman"/>
          <w:highlight w:val="none"/>
        </w:rPr>
        <w:t>邮箱</w:t>
      </w:r>
      <w:r>
        <w:rPr>
          <w:rFonts w:hint="default" w:ascii="Times New Roman" w:hAnsi="Times New Roman" w:cs="Times New Roman"/>
        </w:rPr>
        <w:t>：</w:t>
      </w:r>
      <w:r>
        <w:rPr>
          <w:rFonts w:hint="eastAsia" w:ascii="Times New Roman" w:hAnsi="Times New Roman" w:cs="Times New Roman"/>
          <w:lang w:val="en-US" w:eastAsia="zh-CN"/>
        </w:rPr>
        <w:t>zjjhahb@163.com</w:t>
      </w:r>
    </w:p>
    <w:p>
      <w:pPr>
        <w:pStyle w:val="6"/>
        <w:spacing w:before="0" w:beforeAutospacing="0" w:after="0" w:afterAutospacing="0" w:line="360" w:lineRule="auto"/>
        <w:ind w:firstLine="482" w:firstLineChars="200"/>
        <w:rPr>
          <w:rFonts w:hint="default" w:ascii="Times New Roman" w:hAnsi="Times New Roman" w:cs="Times New Roman"/>
          <w:color w:val="000000"/>
        </w:rPr>
      </w:pPr>
      <w:r>
        <w:rPr>
          <w:rStyle w:val="9"/>
          <w:rFonts w:hint="default" w:ascii="Times New Roman" w:hAnsi="Times New Roman" w:cs="Times New Roman"/>
          <w:color w:val="000000"/>
        </w:rPr>
        <w:t>三、</w:t>
      </w:r>
      <w:r>
        <w:rPr>
          <w:rStyle w:val="9"/>
          <w:rFonts w:hint="default" w:ascii="Times New Roman" w:hAnsi="Times New Roman" w:cs="Times New Roman"/>
        </w:rPr>
        <w:t>环境影响报告书编</w:t>
      </w:r>
      <w:bookmarkStart w:id="3" w:name="_GoBack"/>
      <w:bookmarkEnd w:id="3"/>
      <w:r>
        <w:rPr>
          <w:rStyle w:val="9"/>
          <w:rFonts w:hint="default" w:ascii="Times New Roman" w:hAnsi="Times New Roman" w:cs="Times New Roman"/>
        </w:rPr>
        <w:t>制单位情况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环评单位：烟台拉楷管理咨询有限公司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通讯地址：烟台经济技术开发区长江路202号电子大厦702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电话：0535-6386440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rFonts w:hint="default" w:ascii="Times New Roman" w:hAnsi="Times New Roman" w:cs="Times New Roman"/>
          <w:color w:val="FF0000"/>
        </w:rPr>
      </w:pPr>
      <w:r>
        <w:rPr>
          <w:rFonts w:hint="default" w:ascii="Times New Roman" w:hAnsi="Times New Roman" w:cs="Times New Roman"/>
        </w:rPr>
        <w:t>联系人：宋工 </w:t>
      </w:r>
      <w:r>
        <w:rPr>
          <w:rFonts w:hint="default" w:ascii="Times New Roman" w:hAnsi="Times New Roman" w:cs="Times New Roman"/>
          <w:color w:val="FF0000"/>
        </w:rPr>
        <w:t>               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邮箱：</w:t>
      </w:r>
      <w:r>
        <w:rPr>
          <w:rFonts w:hint="eastAsia" w:ascii="Times New Roman" w:hAnsi="Times New Roman" w:cs="Times New Roman"/>
          <w:lang w:val="en-US" w:eastAsia="zh-CN"/>
        </w:rPr>
        <w:t>luckyiso</w:t>
      </w:r>
      <w:r>
        <w:rPr>
          <w:rFonts w:hint="default" w:ascii="Times New Roman" w:hAnsi="Times New Roman" w:cs="Times New Roman"/>
        </w:rPr>
        <w:t>@</w:t>
      </w:r>
      <w:r>
        <w:rPr>
          <w:rFonts w:hint="eastAsia" w:ascii="Times New Roman" w:hAnsi="Times New Roman" w:cs="Times New Roman"/>
          <w:lang w:val="en-US" w:eastAsia="zh-CN"/>
        </w:rPr>
        <w:t>163</w:t>
      </w:r>
      <w:r>
        <w:rPr>
          <w:rFonts w:hint="default" w:ascii="Times New Roman" w:hAnsi="Times New Roman" w:cs="Times New Roman"/>
        </w:rPr>
        <w:t>.com</w:t>
      </w:r>
    </w:p>
    <w:p>
      <w:pPr>
        <w:pStyle w:val="6"/>
        <w:shd w:val="clear" w:color="auto" w:fill="FFFFFF"/>
        <w:spacing w:before="0" w:beforeAutospacing="0" w:after="0" w:afterAutospacing="0" w:line="360" w:lineRule="auto"/>
        <w:ind w:firstLine="482" w:firstLineChars="200"/>
        <w:jc w:val="both"/>
        <w:rPr>
          <w:rFonts w:hint="default" w:ascii="Times New Roman" w:hAnsi="Times New Roman" w:cs="Times New Roman"/>
          <w:color w:val="000000"/>
        </w:rPr>
      </w:pPr>
      <w:r>
        <w:rPr>
          <w:rStyle w:val="9"/>
          <w:rFonts w:hint="default" w:ascii="Times New Roman" w:hAnsi="Times New Roman" w:cs="Times New Roman"/>
          <w:color w:val="000000"/>
        </w:rPr>
        <w:t>四、公众意见表的网络链接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rFonts w:hint="default" w:ascii="Times New Roman" w:hAnsi="Times New Roman" w:cs="Times New Roman"/>
          <w:color w:val="000000"/>
        </w:rPr>
      </w:pPr>
      <w:r>
        <w:rPr>
          <w:rFonts w:hint="default" w:ascii="Times New Roman" w:hAnsi="Times New Roman" w:cs="Times New Roman"/>
          <w:color w:val="000000"/>
        </w:rPr>
        <w:t>若您对项目有什么意见和看法，可按照附件格式填写建设项目环境影响评价公众参与意见表，请填写与本项目环境影响和环境保护措施有关的建议和意见（注：根据《环境影响评价公众参与办法》规定，涉及征地拆迁、财产、就业等与项目环评无关的意见或者诉求不属于项目环评公参内容）。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color w:val="000000"/>
        </w:rPr>
      </w:pPr>
      <w:r>
        <w:rPr>
          <w:rFonts w:hint="default" w:ascii="Times New Roman" w:hAnsi="Times New Roman" w:cs="Times New Roman"/>
          <w:color w:val="000000"/>
        </w:rPr>
        <w:t>公众参与意见表可同步下载，详见链接。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rFonts w:hint="default" w:ascii="Times New Roman" w:hAnsi="Times New Roman" w:cs="Times New Roman"/>
          <w:color w:val="000000"/>
        </w:rPr>
      </w:pPr>
      <w:r>
        <w:rPr>
          <w:rFonts w:hint="default" w:ascii="Times New Roman" w:hAnsi="Times New Roman" w:cs="Times New Roman"/>
          <w:color w:val="000000"/>
        </w:rPr>
        <w:t xml:space="preserve">链接：https://pan.baidu.com/s/1LOrEGD_Ym6kNWBiZbQn64g 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rFonts w:hint="default" w:ascii="Times New Roman" w:hAnsi="Times New Roman" w:cs="Times New Roman"/>
          <w:color w:val="000000"/>
        </w:rPr>
      </w:pPr>
      <w:r>
        <w:rPr>
          <w:rFonts w:hint="default" w:ascii="Times New Roman" w:hAnsi="Times New Roman" w:cs="Times New Roman"/>
          <w:color w:val="000000"/>
        </w:rPr>
        <w:t>提取码：x0ta</w:t>
      </w:r>
    </w:p>
    <w:p>
      <w:pPr>
        <w:pStyle w:val="6"/>
        <w:spacing w:before="0" w:beforeAutospacing="0" w:after="0" w:afterAutospacing="0" w:line="360" w:lineRule="auto"/>
        <w:ind w:firstLine="482" w:firstLineChars="200"/>
        <w:rPr>
          <w:color w:val="000000"/>
        </w:rPr>
      </w:pPr>
      <w:r>
        <w:rPr>
          <w:rStyle w:val="9"/>
          <w:rFonts w:hint="eastAsia"/>
          <w:color w:val="000000"/>
        </w:rPr>
        <w:t>五、提交公众意见表的方式和途径</w:t>
      </w:r>
    </w:p>
    <w:p>
      <w:pPr>
        <w:pStyle w:val="6"/>
        <w:spacing w:before="0" w:beforeAutospacing="0" w:after="0" w:afterAutospacing="0" w:line="360" w:lineRule="auto"/>
        <w:ind w:firstLine="480" w:firstLineChars="200"/>
        <w:rPr>
          <w:color w:val="000000"/>
        </w:rPr>
      </w:pPr>
      <w:r>
        <w:rPr>
          <w:rFonts w:hint="eastAsia"/>
          <w:color w:val="000000"/>
        </w:rPr>
        <w:t>公众可填写公众参与意见表发送电子邮件、打电话、面谈或通过邮寄信函的方式发表项目建设环保方面的意见及建议。发表意见的公众请注明发表日期、真实姓名和联系方式，以便根据需要反馈。建设单位将在项目《公众参与说明书》中真实记录公众的意见和建议，并将公众的宝贵意见和建议向工程的各有关部门反映。在环境影响报告书征求意见稿编制过程中，公众均可向建设单位提出与环境影响评价相关的意见。</w:t>
      </w:r>
    </w:p>
    <w:p>
      <w:pPr>
        <w:pStyle w:val="6"/>
        <w:spacing w:before="0" w:beforeAutospacing="0" w:after="0" w:afterAutospacing="0" w:line="360" w:lineRule="auto"/>
        <w:ind w:firstLine="480" w:firstLineChars="200"/>
        <w:jc w:val="center"/>
        <w:rPr>
          <w:color w:val="000000"/>
        </w:rPr>
      </w:pPr>
    </w:p>
    <w:p>
      <w:pPr>
        <w:pStyle w:val="6"/>
        <w:spacing w:before="0" w:beforeAutospacing="0" w:after="0" w:afterAutospacing="0" w:line="360" w:lineRule="auto"/>
        <w:rPr>
          <w:color w:val="000000"/>
        </w:rPr>
      </w:pPr>
    </w:p>
    <w:p>
      <w:pPr>
        <w:pStyle w:val="6"/>
        <w:spacing w:before="0" w:beforeAutospacing="0" w:after="0" w:afterAutospacing="0" w:line="360" w:lineRule="auto"/>
        <w:ind w:right="240" w:firstLine="480" w:firstLineChars="200"/>
        <w:jc w:val="right"/>
        <w:rPr>
          <w:color w:val="00000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Garamond">
    <w:altName w:val="PMingLiU-ExtB"/>
    <w:panose1 w:val="02020404030301010803"/>
    <w:charset w:val="00"/>
    <w:family w:val="roman"/>
    <w:pitch w:val="default"/>
    <w:sig w:usb0="00000000" w:usb1="00000000" w:usb2="00000000" w:usb3="00000000" w:csb0="0000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gwYmI3YTQwMzBlODYyNjdjNzU5Yjg2MTNmNTk3NWEifQ=="/>
  </w:docVars>
  <w:rsids>
    <w:rsidRoot w:val="000B16A4"/>
    <w:rsid w:val="0003347B"/>
    <w:rsid w:val="00034DC5"/>
    <w:rsid w:val="00084F8A"/>
    <w:rsid w:val="00086A73"/>
    <w:rsid w:val="0009474B"/>
    <w:rsid w:val="000B14D1"/>
    <w:rsid w:val="000B16A4"/>
    <w:rsid w:val="000C2798"/>
    <w:rsid w:val="001712A9"/>
    <w:rsid w:val="00196072"/>
    <w:rsid w:val="001B0D83"/>
    <w:rsid w:val="001C2CCD"/>
    <w:rsid w:val="001D0E6F"/>
    <w:rsid w:val="001D1ED8"/>
    <w:rsid w:val="001F26CD"/>
    <w:rsid w:val="002306BB"/>
    <w:rsid w:val="0024211E"/>
    <w:rsid w:val="0025157E"/>
    <w:rsid w:val="00265449"/>
    <w:rsid w:val="00275656"/>
    <w:rsid w:val="002C72C6"/>
    <w:rsid w:val="002C7C7B"/>
    <w:rsid w:val="002D1E0A"/>
    <w:rsid w:val="002D4805"/>
    <w:rsid w:val="002D7D9F"/>
    <w:rsid w:val="00317741"/>
    <w:rsid w:val="003817B4"/>
    <w:rsid w:val="003C2688"/>
    <w:rsid w:val="003C2E1A"/>
    <w:rsid w:val="003E11D0"/>
    <w:rsid w:val="00413545"/>
    <w:rsid w:val="00416146"/>
    <w:rsid w:val="00430898"/>
    <w:rsid w:val="00470B9B"/>
    <w:rsid w:val="004807A4"/>
    <w:rsid w:val="00485F44"/>
    <w:rsid w:val="004E1A38"/>
    <w:rsid w:val="00515082"/>
    <w:rsid w:val="0052404C"/>
    <w:rsid w:val="0057689A"/>
    <w:rsid w:val="005809F8"/>
    <w:rsid w:val="005A4169"/>
    <w:rsid w:val="005C2CA7"/>
    <w:rsid w:val="005C6E13"/>
    <w:rsid w:val="005D23E3"/>
    <w:rsid w:val="005D4998"/>
    <w:rsid w:val="005E6490"/>
    <w:rsid w:val="005F30DC"/>
    <w:rsid w:val="005F4835"/>
    <w:rsid w:val="0062473A"/>
    <w:rsid w:val="006667AE"/>
    <w:rsid w:val="0067331A"/>
    <w:rsid w:val="00681B16"/>
    <w:rsid w:val="006841DD"/>
    <w:rsid w:val="006F4DC9"/>
    <w:rsid w:val="00711B45"/>
    <w:rsid w:val="007429BE"/>
    <w:rsid w:val="00753C87"/>
    <w:rsid w:val="00767894"/>
    <w:rsid w:val="00775D13"/>
    <w:rsid w:val="00786D55"/>
    <w:rsid w:val="007C5C8D"/>
    <w:rsid w:val="007C629B"/>
    <w:rsid w:val="0080324F"/>
    <w:rsid w:val="0082239D"/>
    <w:rsid w:val="00826E59"/>
    <w:rsid w:val="00834278"/>
    <w:rsid w:val="00842667"/>
    <w:rsid w:val="00867263"/>
    <w:rsid w:val="008E31E3"/>
    <w:rsid w:val="008E5FA0"/>
    <w:rsid w:val="00922556"/>
    <w:rsid w:val="00924C86"/>
    <w:rsid w:val="0097539B"/>
    <w:rsid w:val="00991A68"/>
    <w:rsid w:val="009A3180"/>
    <w:rsid w:val="009F6B89"/>
    <w:rsid w:val="00A206DC"/>
    <w:rsid w:val="00A2082D"/>
    <w:rsid w:val="00A738E7"/>
    <w:rsid w:val="00AE64EC"/>
    <w:rsid w:val="00B02881"/>
    <w:rsid w:val="00B32A23"/>
    <w:rsid w:val="00BE297A"/>
    <w:rsid w:val="00C1587B"/>
    <w:rsid w:val="00C43DF5"/>
    <w:rsid w:val="00C457C0"/>
    <w:rsid w:val="00C5498B"/>
    <w:rsid w:val="00C66364"/>
    <w:rsid w:val="00C943D1"/>
    <w:rsid w:val="00CA1BCB"/>
    <w:rsid w:val="00CC22A0"/>
    <w:rsid w:val="00CE42C5"/>
    <w:rsid w:val="00D04402"/>
    <w:rsid w:val="00D13BED"/>
    <w:rsid w:val="00D539A2"/>
    <w:rsid w:val="00D85B14"/>
    <w:rsid w:val="00DB01ED"/>
    <w:rsid w:val="00E4615C"/>
    <w:rsid w:val="00E47A44"/>
    <w:rsid w:val="00EF36ED"/>
    <w:rsid w:val="00F04C7D"/>
    <w:rsid w:val="00F10A28"/>
    <w:rsid w:val="00F37BDC"/>
    <w:rsid w:val="00F6268E"/>
    <w:rsid w:val="00FA4B51"/>
    <w:rsid w:val="00FB1A59"/>
    <w:rsid w:val="08FD6983"/>
    <w:rsid w:val="21A14F13"/>
    <w:rsid w:val="22CB4120"/>
    <w:rsid w:val="257C4811"/>
    <w:rsid w:val="276F6846"/>
    <w:rsid w:val="28D63020"/>
    <w:rsid w:val="2B487C55"/>
    <w:rsid w:val="2FA20227"/>
    <w:rsid w:val="380D1E8F"/>
    <w:rsid w:val="38AC52A2"/>
    <w:rsid w:val="421A3B26"/>
    <w:rsid w:val="4DB4243F"/>
    <w:rsid w:val="55A54686"/>
    <w:rsid w:val="58647451"/>
    <w:rsid w:val="5A957D96"/>
    <w:rsid w:val="5B21234F"/>
    <w:rsid w:val="5F3D02A7"/>
    <w:rsid w:val="64B46C4B"/>
    <w:rsid w:val="6CBD4F2A"/>
    <w:rsid w:val="761744B3"/>
    <w:rsid w:val="799A4A0B"/>
    <w:rsid w:val="7A0A1A76"/>
    <w:rsid w:val="7F5B485B"/>
    <w:rsid w:val="7F945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13"/>
    <w:qFormat/>
    <w:uiPriority w:val="0"/>
    <w:pPr>
      <w:keepNext/>
      <w:keepLines/>
      <w:spacing w:before="260" w:after="260" w:line="416" w:lineRule="auto"/>
      <w:outlineLvl w:val="2"/>
    </w:pPr>
    <w:rPr>
      <w:rFonts w:ascii="Times New Roman" w:hAnsi="Times New Roman" w:eastAsia="宋体" w:cs="Times New Roman"/>
      <w:b/>
      <w:bCs/>
      <w:sz w:val="32"/>
      <w:szCs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link w:val="15"/>
    <w:qFormat/>
    <w:uiPriority w:val="0"/>
    <w:rPr>
      <w:rFonts w:ascii="宋体" w:hAnsi="Courier New"/>
    </w:rPr>
  </w:style>
  <w:style w:type="paragraph" w:styleId="4">
    <w:name w:val="footer"/>
    <w:basedOn w:val="1"/>
    <w:link w:val="12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autoRedefine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9">
    <w:name w:val="Strong"/>
    <w:basedOn w:val="8"/>
    <w:autoRedefine/>
    <w:qFormat/>
    <w:uiPriority w:val="22"/>
    <w:rPr>
      <w:b/>
      <w:bCs/>
    </w:rPr>
  </w:style>
  <w:style w:type="character" w:styleId="10">
    <w:name w:val="Hyperlink"/>
    <w:basedOn w:val="8"/>
    <w:semiHidden/>
    <w:unhideWhenUsed/>
    <w:qFormat/>
    <w:uiPriority w:val="99"/>
    <w:rPr>
      <w:color w:val="0000FF"/>
      <w:u w:val="single"/>
    </w:rPr>
  </w:style>
  <w:style w:type="character" w:customStyle="1" w:styleId="11">
    <w:name w:val="页眉 Char"/>
    <w:basedOn w:val="8"/>
    <w:link w:val="5"/>
    <w:autoRedefine/>
    <w:semiHidden/>
    <w:qFormat/>
    <w:uiPriority w:val="99"/>
    <w:rPr>
      <w:sz w:val="18"/>
      <w:szCs w:val="18"/>
    </w:rPr>
  </w:style>
  <w:style w:type="character" w:customStyle="1" w:styleId="12">
    <w:name w:val="页脚 Char"/>
    <w:basedOn w:val="8"/>
    <w:link w:val="4"/>
    <w:autoRedefine/>
    <w:semiHidden/>
    <w:qFormat/>
    <w:uiPriority w:val="99"/>
    <w:rPr>
      <w:sz w:val="18"/>
      <w:szCs w:val="18"/>
    </w:rPr>
  </w:style>
  <w:style w:type="character" w:customStyle="1" w:styleId="13">
    <w:name w:val="标题 3 Char"/>
    <w:basedOn w:val="8"/>
    <w:link w:val="2"/>
    <w:autoRedefine/>
    <w:qFormat/>
    <w:uiPriority w:val="0"/>
    <w:rPr>
      <w:rFonts w:ascii="Times New Roman" w:hAnsi="Times New Roman" w:eastAsia="宋体" w:cs="Times New Roman"/>
      <w:b/>
      <w:bCs/>
      <w:sz w:val="32"/>
      <w:szCs w:val="32"/>
    </w:rPr>
  </w:style>
  <w:style w:type="character" w:customStyle="1" w:styleId="14">
    <w:name w:val="纯文本 Char"/>
    <w:link w:val="3"/>
    <w:autoRedefine/>
    <w:qFormat/>
    <w:uiPriority w:val="0"/>
    <w:rPr>
      <w:rFonts w:ascii="宋体" w:hAnsi="Courier New"/>
    </w:rPr>
  </w:style>
  <w:style w:type="character" w:customStyle="1" w:styleId="15">
    <w:name w:val="纯文本 Char1"/>
    <w:basedOn w:val="8"/>
    <w:link w:val="3"/>
    <w:autoRedefine/>
    <w:semiHidden/>
    <w:qFormat/>
    <w:uiPriority w:val="99"/>
    <w:rPr>
      <w:rFonts w:ascii="宋体" w:hAnsi="Courier New" w:eastAsia="宋体" w:cs="Courier New"/>
      <w:szCs w:val="21"/>
    </w:rPr>
  </w:style>
  <w:style w:type="paragraph" w:styleId="16">
    <w:name w:val="List Paragraph"/>
    <w:basedOn w:val="1"/>
    <w:link w:val="17"/>
    <w:autoRedefine/>
    <w:qFormat/>
    <w:uiPriority w:val="34"/>
    <w:pPr>
      <w:ind w:firstLine="420" w:firstLineChars="200"/>
    </w:pPr>
  </w:style>
  <w:style w:type="character" w:customStyle="1" w:styleId="17">
    <w:name w:val="列出段落 Char"/>
    <w:link w:val="16"/>
    <w:autoRedefine/>
    <w:qFormat/>
    <w:uiPriority w:val="34"/>
  </w:style>
  <w:style w:type="character" w:customStyle="1" w:styleId="18">
    <w:name w:val="标准正文 Char"/>
    <w:link w:val="19"/>
    <w:autoRedefine/>
    <w:qFormat/>
    <w:uiPriority w:val="0"/>
    <w:rPr>
      <w:rFonts w:ascii="Garamond" w:hAnsi="Garamond" w:eastAsia="仿宋_GB2312" w:cs="宋体"/>
      <w:spacing w:val="-2"/>
      <w:kern w:val="44"/>
      <w:szCs w:val="24"/>
    </w:rPr>
  </w:style>
  <w:style w:type="paragraph" w:customStyle="1" w:styleId="19">
    <w:name w:val="标准正文"/>
    <w:basedOn w:val="1"/>
    <w:link w:val="18"/>
    <w:autoRedefine/>
    <w:qFormat/>
    <w:uiPriority w:val="0"/>
    <w:pPr>
      <w:widowControl/>
      <w:tabs>
        <w:tab w:val="right" w:pos="8640"/>
      </w:tabs>
      <w:spacing w:afterLines="50" w:line="360" w:lineRule="auto"/>
      <w:ind w:firstLine="531" w:firstLineChars="225"/>
    </w:pPr>
    <w:rPr>
      <w:rFonts w:ascii="Garamond" w:hAnsi="Garamond" w:eastAsia="仿宋_GB2312" w:cs="宋体"/>
      <w:spacing w:val="-2"/>
      <w:kern w:val="44"/>
      <w:szCs w:val="24"/>
    </w:rPr>
  </w:style>
  <w:style w:type="character" w:customStyle="1" w:styleId="20">
    <w:name w:val="00正文 字符"/>
    <w:link w:val="21"/>
    <w:autoRedefine/>
    <w:qFormat/>
    <w:uiPriority w:val="0"/>
    <w:rPr>
      <w:rFonts w:ascii="Times New Roman" w:hAnsi="Times New Roman" w:cs="Times New Roman"/>
      <w:sz w:val="24"/>
      <w:szCs w:val="24"/>
    </w:rPr>
  </w:style>
  <w:style w:type="paragraph" w:customStyle="1" w:styleId="21">
    <w:name w:val="00正文"/>
    <w:basedOn w:val="1"/>
    <w:link w:val="20"/>
    <w:autoRedefine/>
    <w:qFormat/>
    <w:uiPriority w:val="0"/>
    <w:pPr>
      <w:adjustRightInd w:val="0"/>
      <w:snapToGrid w:val="0"/>
      <w:spacing w:line="360" w:lineRule="auto"/>
      <w:ind w:firstLine="480" w:firstLineChars="200"/>
    </w:pPr>
    <w:rPr>
      <w:rFonts w:ascii="Times New Roman" w:hAnsi="Times New Roman" w:cs="Times New Roman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965</Words>
  <Characters>1059</Characters>
  <Lines>8</Lines>
  <Paragraphs>2</Paragraphs>
  <TotalTime>2</TotalTime>
  <ScaleCrop>false</ScaleCrop>
  <LinksUpToDate>false</LinksUpToDate>
  <CharactersWithSpaces>1106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2019-04-22T06:49:00Z</dcterms:created>
  <dc:creator>Windows 用户</dc:creator>
  <cp:lastModifiedBy>米修</cp:lastModifiedBy>
  <dcterms:modified xsi:type="dcterms:W3CDTF">2024-07-02T03:33:32Z</dcterms:modified>
  <cp:revision>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8003D21A52F146F8811AF2551A179DC6_13</vt:lpwstr>
  </property>
</Properties>
</file>